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717" w:rsidRPr="00002715" w:rsidRDefault="00146717" w:rsidP="00146717">
      <w:pPr>
        <w:pStyle w:val="a3"/>
        <w:jc w:val="center"/>
        <w:rPr>
          <w:b/>
          <w:bCs/>
          <w:sz w:val="28"/>
          <w:szCs w:val="28"/>
        </w:rPr>
      </w:pPr>
      <w:r w:rsidRPr="00002715">
        <w:rPr>
          <w:b/>
          <w:bCs/>
          <w:sz w:val="28"/>
          <w:szCs w:val="28"/>
        </w:rPr>
        <w:t>ОТЧЁТ</w:t>
      </w:r>
    </w:p>
    <w:p w:rsidR="0047246F" w:rsidRDefault="0047246F" w:rsidP="00146717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146717">
        <w:rPr>
          <w:rFonts w:ascii="Times New Roman" w:hAnsi="Times New Roman" w:cs="Times New Roman"/>
          <w:b/>
          <w:sz w:val="28"/>
          <w:szCs w:val="28"/>
        </w:rPr>
        <w:t xml:space="preserve">уководителя агентства архитектуры и градостроительства </w:t>
      </w:r>
      <w:r w:rsidR="00146717" w:rsidRPr="00002715">
        <w:rPr>
          <w:rFonts w:ascii="Times New Roman" w:hAnsi="Times New Roman" w:cs="Times New Roman"/>
          <w:b/>
          <w:sz w:val="28"/>
          <w:szCs w:val="28"/>
        </w:rPr>
        <w:t xml:space="preserve"> Сахалинской области </w:t>
      </w:r>
      <w:r w:rsidR="00146717" w:rsidRPr="00002715">
        <w:rPr>
          <w:rFonts w:ascii="Times New Roman" w:hAnsi="Times New Roman" w:cs="Times New Roman"/>
          <w:b/>
          <w:sz w:val="28"/>
          <w:szCs w:val="28"/>
        </w:rPr>
        <w:br/>
        <w:t>о результатах антикоррупционной деятельности</w:t>
      </w:r>
      <w:r w:rsidR="00146717" w:rsidRPr="00002715">
        <w:rPr>
          <w:rFonts w:ascii="Times New Roman" w:hAnsi="Times New Roman" w:cs="Times New Roman"/>
          <w:b/>
          <w:sz w:val="28"/>
          <w:szCs w:val="28"/>
        </w:rPr>
        <w:br/>
      </w:r>
      <w:r w:rsidR="00B668B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 </w:t>
      </w:r>
      <w:r w:rsidR="00146717" w:rsidRPr="0000271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201</w:t>
      </w:r>
      <w:r w:rsidR="00146717"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r w:rsidR="00146717" w:rsidRPr="0000271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</w:t>
      </w:r>
    </w:p>
    <w:p w:rsidR="00146717" w:rsidRDefault="00146717" w:rsidP="00146717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0271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</w:p>
    <w:p w:rsidR="003F6109" w:rsidRPr="00002715" w:rsidRDefault="003F6109" w:rsidP="0014671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6717" w:rsidRDefault="006B3543" w:rsidP="00811FB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B3543">
        <w:rPr>
          <w:rFonts w:ascii="Times New Roman" w:hAnsi="Times New Roman" w:cs="Times New Roman"/>
          <w:sz w:val="28"/>
          <w:szCs w:val="28"/>
        </w:rPr>
        <w:t xml:space="preserve">В целях повышения доверия общества к деятельности органов исполнительной власти Сахалинской области, в том числе в целях снижения коррупционных рисков,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668B3">
        <w:rPr>
          <w:rFonts w:ascii="Times New Roman" w:hAnsi="Times New Roman" w:cs="Times New Roman"/>
          <w:sz w:val="28"/>
          <w:szCs w:val="28"/>
        </w:rPr>
        <w:t xml:space="preserve">гентство архитектуры и градостроительства Сахалинской области (далее – агентство) информирует население о проведенной в 2018 году работе, направленной на противодействие коррупции. </w:t>
      </w:r>
    </w:p>
    <w:p w:rsidR="00460B36" w:rsidRDefault="00811FB0" w:rsidP="00B668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Агентство </w:t>
      </w:r>
      <w:r w:rsidR="00B668B3">
        <w:rPr>
          <w:rFonts w:ascii="Times New Roman" w:hAnsi="Times New Roman" w:cs="Times New Roman"/>
          <w:sz w:val="28"/>
          <w:szCs w:val="28"/>
        </w:rPr>
        <w:t xml:space="preserve">проводит антикоррупционную политику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811FB0">
        <w:rPr>
          <w:rFonts w:ascii="Times New Roman" w:hAnsi="Times New Roman" w:cs="Times New Roman"/>
          <w:sz w:val="28"/>
          <w:szCs w:val="28"/>
        </w:rPr>
        <w:t>Федеральным законом от 25.12.2008 №  273 – ФЗ «О противодействии коррупции»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11FB0">
        <w:rPr>
          <w:rFonts w:ascii="Times New Roman" w:hAnsi="Times New Roman" w:cs="Times New Roman"/>
          <w:sz w:val="28"/>
          <w:szCs w:val="28"/>
        </w:rPr>
        <w:t xml:space="preserve"> первоочередными мероприятиями по реализации Национального плана противодействия коррупции на 2018 – 2020 годы, утвержденного Указом Президента Российской Федерации от 29.06.2018 № 378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11FB0">
        <w:rPr>
          <w:rFonts w:ascii="Times New Roman" w:hAnsi="Times New Roman" w:cs="Times New Roman"/>
          <w:sz w:val="28"/>
          <w:szCs w:val="28"/>
        </w:rPr>
        <w:t>подпрограммой № 6 «О противодействии коррупции в органах исполнительной власти Сахалинской области на 2013 – 2020 годы» государственной программы Сахалинской области «Обеспечение общественного порядка, противодействие преступности и незаконному обороту наркотиков в Сахалинской области на 2013 – 2020 годы, утвержденной постановлением Правительства Сахалинской области от 29.12.2012 № 695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1FB0" w:rsidRDefault="00B668B3" w:rsidP="00B668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Приоритетными направлениями деят</w:t>
      </w:r>
      <w:r w:rsidR="00CE45ED">
        <w:rPr>
          <w:rFonts w:ascii="Times New Roman" w:hAnsi="Times New Roman" w:cs="Times New Roman"/>
          <w:sz w:val="28"/>
          <w:szCs w:val="28"/>
        </w:rPr>
        <w:t>ельности агентства, направленными</w:t>
      </w:r>
      <w:r>
        <w:rPr>
          <w:rFonts w:ascii="Times New Roman" w:hAnsi="Times New Roman" w:cs="Times New Roman"/>
          <w:sz w:val="28"/>
          <w:szCs w:val="28"/>
        </w:rPr>
        <w:t xml:space="preserve"> на противодействие коррупции являются</w:t>
      </w:r>
      <w:r w:rsidR="00811FB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11FB0" w:rsidRDefault="00811FB0" w:rsidP="00B668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668B3">
        <w:rPr>
          <w:rFonts w:ascii="Times New Roman" w:hAnsi="Times New Roman" w:cs="Times New Roman"/>
          <w:sz w:val="28"/>
          <w:szCs w:val="28"/>
        </w:rPr>
        <w:t>исключение</w:t>
      </w:r>
      <w:r w:rsidRPr="007B543A">
        <w:rPr>
          <w:rFonts w:ascii="Times New Roman" w:hAnsi="Times New Roman" w:cs="Times New Roman"/>
          <w:sz w:val="28"/>
          <w:szCs w:val="28"/>
        </w:rPr>
        <w:t xml:space="preserve"> риск</w:t>
      </w:r>
      <w:r w:rsidR="00B668B3">
        <w:rPr>
          <w:rFonts w:ascii="Times New Roman" w:hAnsi="Times New Roman" w:cs="Times New Roman"/>
          <w:sz w:val="28"/>
          <w:szCs w:val="28"/>
        </w:rPr>
        <w:t>ов</w:t>
      </w:r>
      <w:r w:rsidRPr="007B543A">
        <w:rPr>
          <w:rFonts w:ascii="Times New Roman" w:hAnsi="Times New Roman" w:cs="Times New Roman"/>
          <w:sz w:val="28"/>
          <w:szCs w:val="28"/>
        </w:rPr>
        <w:t xml:space="preserve"> вовлечения государственных гражданских служащих </w:t>
      </w:r>
      <w:r>
        <w:rPr>
          <w:rFonts w:ascii="Times New Roman" w:hAnsi="Times New Roman" w:cs="Times New Roman"/>
          <w:sz w:val="28"/>
          <w:szCs w:val="28"/>
        </w:rPr>
        <w:t>агентства</w:t>
      </w:r>
      <w:r w:rsidRPr="007B543A">
        <w:rPr>
          <w:rFonts w:ascii="Times New Roman" w:hAnsi="Times New Roman" w:cs="Times New Roman"/>
          <w:sz w:val="28"/>
          <w:szCs w:val="28"/>
        </w:rPr>
        <w:t xml:space="preserve">, руководства </w:t>
      </w:r>
      <w:r>
        <w:rPr>
          <w:rFonts w:ascii="Times New Roman" w:hAnsi="Times New Roman" w:cs="Times New Roman"/>
          <w:sz w:val="28"/>
          <w:szCs w:val="28"/>
        </w:rPr>
        <w:t xml:space="preserve">агентства </w:t>
      </w:r>
      <w:r w:rsidRPr="007B543A">
        <w:rPr>
          <w:rFonts w:ascii="Times New Roman" w:hAnsi="Times New Roman" w:cs="Times New Roman"/>
          <w:sz w:val="28"/>
          <w:szCs w:val="28"/>
        </w:rPr>
        <w:t xml:space="preserve"> в коррупционную деятельность; </w:t>
      </w:r>
    </w:p>
    <w:p w:rsidR="00B668B3" w:rsidRDefault="00811FB0" w:rsidP="00B668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B668B3">
        <w:rPr>
          <w:rFonts w:ascii="Times New Roman" w:hAnsi="Times New Roman" w:cs="Times New Roman"/>
          <w:sz w:val="28"/>
          <w:szCs w:val="28"/>
        </w:rPr>
        <w:t xml:space="preserve">  формирование</w:t>
      </w:r>
      <w:r w:rsidRPr="007B543A">
        <w:rPr>
          <w:rFonts w:ascii="Times New Roman" w:hAnsi="Times New Roman" w:cs="Times New Roman"/>
          <w:sz w:val="28"/>
          <w:szCs w:val="28"/>
        </w:rPr>
        <w:t xml:space="preserve"> у государственных гражданских служащих </w:t>
      </w:r>
      <w:r w:rsidR="00B668B3">
        <w:rPr>
          <w:rFonts w:ascii="Times New Roman" w:hAnsi="Times New Roman" w:cs="Times New Roman"/>
          <w:sz w:val="28"/>
          <w:szCs w:val="28"/>
        </w:rPr>
        <w:t>агентства</w:t>
      </w:r>
      <w:r w:rsidR="0047246F">
        <w:rPr>
          <w:rFonts w:ascii="Times New Roman" w:hAnsi="Times New Roman" w:cs="Times New Roman"/>
          <w:sz w:val="28"/>
          <w:szCs w:val="28"/>
        </w:rPr>
        <w:t xml:space="preserve">, а также граждан </w:t>
      </w:r>
      <w:r w:rsidR="00B668B3" w:rsidRPr="00B668B3">
        <w:rPr>
          <w:rFonts w:ascii="Times New Roman" w:hAnsi="Times New Roman" w:cs="Times New Roman"/>
          <w:sz w:val="28"/>
          <w:szCs w:val="28"/>
        </w:rPr>
        <w:t xml:space="preserve">антикоррупционного сознания, характеризующегося нетерпимостью к коррупционным </w:t>
      </w:r>
      <w:r w:rsidR="00773AF1">
        <w:rPr>
          <w:rFonts w:ascii="Times New Roman" w:hAnsi="Times New Roman" w:cs="Times New Roman"/>
          <w:sz w:val="28"/>
          <w:szCs w:val="28"/>
        </w:rPr>
        <w:t>проявлениям</w:t>
      </w:r>
      <w:r w:rsidR="00B668B3" w:rsidRPr="00B668B3">
        <w:rPr>
          <w:rFonts w:ascii="Times New Roman" w:hAnsi="Times New Roman" w:cs="Times New Roman"/>
          <w:sz w:val="28"/>
          <w:szCs w:val="28"/>
        </w:rPr>
        <w:t>;</w:t>
      </w:r>
    </w:p>
    <w:p w:rsidR="00B668B3" w:rsidRDefault="00CE45ED" w:rsidP="00B668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73AF1">
        <w:rPr>
          <w:rFonts w:ascii="Times New Roman" w:hAnsi="Times New Roman" w:cs="Times New Roman"/>
          <w:sz w:val="28"/>
          <w:szCs w:val="28"/>
        </w:rPr>
        <w:t xml:space="preserve">разъяснение основных требований антикоррупционного законодательства,  а также содействие в реализации права граждан на доступ к информации о фактах коррупции. </w:t>
      </w:r>
    </w:p>
    <w:p w:rsidR="009D7D35" w:rsidRDefault="00521DB4" w:rsidP="00B668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отчетном периоде агентством проведена следующая работа </w:t>
      </w:r>
      <w:r w:rsidR="009D7D35">
        <w:rPr>
          <w:rFonts w:ascii="Times New Roman" w:hAnsi="Times New Roman" w:cs="Times New Roman"/>
          <w:sz w:val="28"/>
          <w:szCs w:val="28"/>
        </w:rPr>
        <w:t>по противодействию коррупции.</w:t>
      </w:r>
    </w:p>
    <w:p w:rsidR="00AC408E" w:rsidRDefault="009D7D35" w:rsidP="00B668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целях осуществления мероприятий по противодействию коррупции, в том числе для реализации Федерального закона от 25.12.2008 года № 273-ФЗ «О противодействии коррупции» в агентстве сформирована нормативная база.  </w:t>
      </w:r>
      <w:r w:rsidR="00521D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3AF1" w:rsidRDefault="00BB6125" w:rsidP="00B668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125">
        <w:rPr>
          <w:rFonts w:ascii="Times New Roman" w:hAnsi="Times New Roman" w:cs="Times New Roman"/>
          <w:sz w:val="28"/>
          <w:szCs w:val="28"/>
        </w:rPr>
        <w:t>Разработан и утвержден План мероприятий по противодействию коррупции на 2018-20</w:t>
      </w:r>
      <w:r w:rsidR="007B7FDB">
        <w:rPr>
          <w:rFonts w:ascii="Times New Roman" w:hAnsi="Times New Roman" w:cs="Times New Roman"/>
          <w:sz w:val="28"/>
          <w:szCs w:val="28"/>
        </w:rPr>
        <w:t>19</w:t>
      </w:r>
      <w:r w:rsidRPr="00BB6125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7B7FDB" w:rsidRDefault="007B7FDB" w:rsidP="00B668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7B7FDB">
        <w:rPr>
          <w:rFonts w:ascii="Times New Roman" w:hAnsi="Times New Roman" w:cs="Times New Roman"/>
          <w:sz w:val="28"/>
          <w:szCs w:val="28"/>
        </w:rPr>
        <w:t xml:space="preserve"> целью проведения антикоррупционной экспертизы нормативно-правовых актов </w:t>
      </w:r>
      <w:r>
        <w:rPr>
          <w:rFonts w:ascii="Times New Roman" w:hAnsi="Times New Roman" w:cs="Times New Roman"/>
          <w:sz w:val="28"/>
          <w:szCs w:val="28"/>
        </w:rPr>
        <w:t xml:space="preserve">агентства </w:t>
      </w:r>
      <w:r w:rsidRPr="007B7FDB">
        <w:rPr>
          <w:rFonts w:ascii="Times New Roman" w:hAnsi="Times New Roman" w:cs="Times New Roman"/>
          <w:sz w:val="28"/>
          <w:szCs w:val="28"/>
        </w:rPr>
        <w:t xml:space="preserve">все проекты направлялись в управление Министерства юстиции Российской Федерации по Сахалинской области и прокуратуру Сахалинской области. </w:t>
      </w:r>
      <w:r w:rsidR="008D331C">
        <w:rPr>
          <w:rFonts w:ascii="Times New Roman" w:hAnsi="Times New Roman" w:cs="Times New Roman"/>
          <w:sz w:val="28"/>
          <w:szCs w:val="28"/>
        </w:rPr>
        <w:t>Помимо этого, о</w:t>
      </w:r>
      <w:r w:rsidRPr="007B7FDB">
        <w:rPr>
          <w:rFonts w:ascii="Times New Roman" w:hAnsi="Times New Roman" w:cs="Times New Roman"/>
          <w:sz w:val="28"/>
          <w:szCs w:val="28"/>
        </w:rPr>
        <w:t xml:space="preserve">беспечивалась возможность общественного обсуждения и проведения независимой антикоррупционной экспертизы проектов нормативных правовых актов, путём размещения их в соответствующих подразделах на официальном сайте Правительства Сахалинской области и официальном информационном сайте </w:t>
      </w:r>
      <w:r>
        <w:rPr>
          <w:rFonts w:ascii="Times New Roman" w:hAnsi="Times New Roman" w:cs="Times New Roman"/>
          <w:sz w:val="28"/>
          <w:szCs w:val="28"/>
        </w:rPr>
        <w:t xml:space="preserve">агентства </w:t>
      </w:r>
      <w:r w:rsidRPr="007B7FDB">
        <w:rPr>
          <w:rFonts w:ascii="Times New Roman" w:hAnsi="Times New Roman" w:cs="Times New Roman"/>
          <w:sz w:val="28"/>
          <w:szCs w:val="28"/>
        </w:rPr>
        <w:t xml:space="preserve">в сети Интернет. </w:t>
      </w:r>
      <w:proofErr w:type="spellStart"/>
      <w:r w:rsidRPr="007B7FDB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7B7FDB">
        <w:rPr>
          <w:rFonts w:ascii="Times New Roman" w:hAnsi="Times New Roman" w:cs="Times New Roman"/>
          <w:sz w:val="28"/>
          <w:szCs w:val="28"/>
        </w:rPr>
        <w:t xml:space="preserve"> факторов в них выявлено не было.</w:t>
      </w:r>
    </w:p>
    <w:p w:rsidR="00FE624D" w:rsidRDefault="00FE624D" w:rsidP="00FE62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постоянной основе проводится мониторинг обращений граждан и организаций, а также публикаций в средствах массовой информации на предмет выявления информации о фактах совершения государственными гражданскими служащими агентства коррупционных правонарушений. </w:t>
      </w:r>
    </w:p>
    <w:p w:rsidR="00FE624D" w:rsidRDefault="00FE624D" w:rsidP="00FE62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отчетном периоде фактов размещения в СМИ информации о фактах совершения государственными гражданскими служащими агентства</w:t>
      </w:r>
      <w:r>
        <w:rPr>
          <w:rFonts w:ascii="Times New Roman" w:hAnsi="Times New Roman" w:cs="Times New Roman"/>
          <w:sz w:val="28"/>
          <w:szCs w:val="28"/>
        </w:rPr>
        <w:t xml:space="preserve"> коррупционных правонарушений </w:t>
      </w:r>
      <w:r>
        <w:rPr>
          <w:rFonts w:ascii="Times New Roman" w:hAnsi="Times New Roman" w:cs="Times New Roman"/>
          <w:sz w:val="28"/>
          <w:szCs w:val="28"/>
        </w:rPr>
        <w:t xml:space="preserve"> не выявлялись. </w:t>
      </w:r>
    </w:p>
    <w:p w:rsidR="00FE624D" w:rsidRDefault="008D331C" w:rsidP="008D33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агентстве </w:t>
      </w:r>
      <w:r w:rsidR="00FE624D">
        <w:rPr>
          <w:rFonts w:ascii="Times New Roman" w:hAnsi="Times New Roman" w:cs="Times New Roman"/>
          <w:sz w:val="28"/>
          <w:szCs w:val="28"/>
        </w:rPr>
        <w:t>о</w:t>
      </w:r>
      <w:r w:rsidR="00FE624D" w:rsidRPr="00FE624D">
        <w:rPr>
          <w:rFonts w:ascii="Times New Roman" w:hAnsi="Times New Roman" w:cs="Times New Roman"/>
          <w:sz w:val="28"/>
          <w:szCs w:val="28"/>
        </w:rPr>
        <w:t xml:space="preserve">казывается методическая и консультативная </w:t>
      </w:r>
      <w:r w:rsidR="00FE624D">
        <w:rPr>
          <w:rFonts w:ascii="Times New Roman" w:hAnsi="Times New Roman" w:cs="Times New Roman"/>
          <w:sz w:val="28"/>
          <w:szCs w:val="28"/>
        </w:rPr>
        <w:t>помощь</w:t>
      </w:r>
      <w:r w:rsidR="00FE624D" w:rsidRPr="00FE624D">
        <w:rPr>
          <w:rFonts w:ascii="Times New Roman" w:hAnsi="Times New Roman" w:cs="Times New Roman"/>
          <w:sz w:val="28"/>
          <w:szCs w:val="28"/>
        </w:rPr>
        <w:t xml:space="preserve"> гражданским служащим по вопросам соблюдения ограничений и запретов, требований о предотвращении или урегулировании конфликта интересов, исполнения гражданскими служащими </w:t>
      </w:r>
      <w:r w:rsidR="00FE624D">
        <w:rPr>
          <w:rFonts w:ascii="Times New Roman" w:hAnsi="Times New Roman" w:cs="Times New Roman"/>
          <w:sz w:val="28"/>
          <w:szCs w:val="28"/>
        </w:rPr>
        <w:t xml:space="preserve">агентства </w:t>
      </w:r>
      <w:r w:rsidR="00FE624D" w:rsidRPr="00FE624D">
        <w:rPr>
          <w:rFonts w:ascii="Times New Roman" w:hAnsi="Times New Roman" w:cs="Times New Roman"/>
          <w:sz w:val="28"/>
          <w:szCs w:val="28"/>
        </w:rPr>
        <w:t>обязанностей, установленных федеральными законами «О государственной гражданской службе Российской Федерации» и «О противодействии коррупции».</w:t>
      </w:r>
    </w:p>
    <w:p w:rsidR="003315CF" w:rsidRDefault="003315CF" w:rsidP="003315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CF">
        <w:rPr>
          <w:rFonts w:ascii="Times New Roman" w:hAnsi="Times New Roman" w:cs="Times New Roman"/>
          <w:sz w:val="28"/>
          <w:szCs w:val="28"/>
        </w:rPr>
        <w:t xml:space="preserve">Утвержден Перечень должностей государственной гражданской службы </w:t>
      </w:r>
      <w:r>
        <w:rPr>
          <w:rFonts w:ascii="Times New Roman" w:hAnsi="Times New Roman" w:cs="Times New Roman"/>
          <w:sz w:val="28"/>
          <w:szCs w:val="28"/>
        </w:rPr>
        <w:t>в агентстве</w:t>
      </w:r>
      <w:r w:rsidRPr="003315CF">
        <w:rPr>
          <w:rFonts w:ascii="Times New Roman" w:hAnsi="Times New Roman" w:cs="Times New Roman"/>
          <w:sz w:val="28"/>
          <w:szCs w:val="28"/>
        </w:rPr>
        <w:t>, при замещении которых государственные гражданские служащие  обязаны представлять сведения о своих доходах, расходах, об имуществе и обязательствах имущественно</w:t>
      </w:r>
      <w:r>
        <w:rPr>
          <w:rFonts w:ascii="Times New Roman" w:hAnsi="Times New Roman" w:cs="Times New Roman"/>
          <w:sz w:val="28"/>
          <w:szCs w:val="28"/>
        </w:rPr>
        <w:t>го характе</w:t>
      </w:r>
      <w:r w:rsidRPr="003315CF">
        <w:rPr>
          <w:rFonts w:ascii="Times New Roman" w:hAnsi="Times New Roman" w:cs="Times New Roman"/>
          <w:sz w:val="28"/>
          <w:szCs w:val="28"/>
        </w:rPr>
        <w:t>ра, а также сведения о доходах и рас</w:t>
      </w:r>
      <w:r>
        <w:rPr>
          <w:rFonts w:ascii="Times New Roman" w:hAnsi="Times New Roman" w:cs="Times New Roman"/>
          <w:sz w:val="28"/>
          <w:szCs w:val="28"/>
        </w:rPr>
        <w:t>ходах, об имуществе и обязатель</w:t>
      </w:r>
      <w:r w:rsidRPr="003315CF">
        <w:rPr>
          <w:rFonts w:ascii="Times New Roman" w:hAnsi="Times New Roman" w:cs="Times New Roman"/>
          <w:sz w:val="28"/>
          <w:szCs w:val="28"/>
        </w:rPr>
        <w:t>ствах имущественного характера св</w:t>
      </w:r>
      <w:r>
        <w:rPr>
          <w:rFonts w:ascii="Times New Roman" w:hAnsi="Times New Roman" w:cs="Times New Roman"/>
          <w:sz w:val="28"/>
          <w:szCs w:val="28"/>
        </w:rPr>
        <w:t>оих супруги (супруга) и несовер</w:t>
      </w:r>
      <w:r w:rsidRPr="003315CF">
        <w:rPr>
          <w:rFonts w:ascii="Times New Roman" w:hAnsi="Times New Roman" w:cs="Times New Roman"/>
          <w:sz w:val="28"/>
          <w:szCs w:val="28"/>
        </w:rPr>
        <w:t xml:space="preserve">шеннолетних детей. </w:t>
      </w:r>
    </w:p>
    <w:p w:rsidR="003315CF" w:rsidRDefault="006E219D" w:rsidP="003315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Нарушений государственными гражданскими </w:t>
      </w:r>
      <w:r w:rsidR="003315CF" w:rsidRPr="003315CF">
        <w:rPr>
          <w:rFonts w:ascii="Times New Roman" w:hAnsi="Times New Roman" w:cs="Times New Roman"/>
          <w:sz w:val="28"/>
          <w:szCs w:val="28"/>
        </w:rPr>
        <w:t>служащи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>
        <w:rPr>
          <w:rFonts w:ascii="Times New Roman" w:hAnsi="Times New Roman" w:cs="Times New Roman"/>
          <w:sz w:val="28"/>
          <w:szCs w:val="28"/>
        </w:rPr>
        <w:t xml:space="preserve">сроков предоставления </w:t>
      </w:r>
      <w:r w:rsidR="003315CF" w:rsidRPr="003315CF">
        <w:rPr>
          <w:rFonts w:ascii="Times New Roman" w:hAnsi="Times New Roman" w:cs="Times New Roman"/>
          <w:sz w:val="28"/>
          <w:szCs w:val="28"/>
        </w:rPr>
        <w:t>сведения о доходах, расходах, об имуществе и обязательствах имущественного характера своих и членов семьи</w:t>
      </w:r>
      <w:r>
        <w:rPr>
          <w:rFonts w:ascii="Times New Roman" w:hAnsi="Times New Roman" w:cs="Times New Roman"/>
          <w:sz w:val="28"/>
          <w:szCs w:val="28"/>
        </w:rPr>
        <w:t xml:space="preserve"> не допускалось</w:t>
      </w:r>
      <w:r w:rsidR="003315CF" w:rsidRPr="003315C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Указанные </w:t>
      </w:r>
      <w:r w:rsidR="003315CF" w:rsidRPr="003315CF">
        <w:rPr>
          <w:rFonts w:ascii="Times New Roman" w:hAnsi="Times New Roman" w:cs="Times New Roman"/>
          <w:sz w:val="28"/>
          <w:szCs w:val="28"/>
        </w:rPr>
        <w:t xml:space="preserve"> сведения также размещаются в установленные сроки на официальном </w:t>
      </w:r>
      <w:r>
        <w:rPr>
          <w:rFonts w:ascii="Times New Roman" w:hAnsi="Times New Roman" w:cs="Times New Roman"/>
          <w:sz w:val="28"/>
          <w:szCs w:val="28"/>
        </w:rPr>
        <w:t>сайте агентства</w:t>
      </w:r>
      <w:r w:rsidR="003315CF" w:rsidRPr="003315CF">
        <w:rPr>
          <w:rFonts w:ascii="Times New Roman" w:hAnsi="Times New Roman" w:cs="Times New Roman"/>
          <w:sz w:val="28"/>
          <w:szCs w:val="28"/>
        </w:rPr>
        <w:t>.</w:t>
      </w:r>
    </w:p>
    <w:p w:rsidR="001E0166" w:rsidRDefault="001E0166" w:rsidP="001E0166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967A6">
        <w:rPr>
          <w:rFonts w:ascii="Times New Roman" w:hAnsi="Times New Roman" w:cs="Times New Roman"/>
          <w:sz w:val="28"/>
          <w:szCs w:val="28"/>
        </w:rPr>
        <w:t xml:space="preserve">В агентстве создана и действует комиссия </w:t>
      </w:r>
      <w:r w:rsidR="00D73615" w:rsidRPr="00B477FA">
        <w:rPr>
          <w:rFonts w:ascii="Times New Roman" w:hAnsi="Times New Roman" w:cs="Times New Roman"/>
          <w:bCs/>
          <w:sz w:val="28"/>
          <w:szCs w:val="28"/>
        </w:rPr>
        <w:t>по соблюдению требований к служебному поведению государственных гражданских служащих и урегулированию конфликта интересов</w:t>
      </w:r>
      <w:r w:rsidR="00D73615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570F52" w:rsidRDefault="00570F52" w:rsidP="001E0166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 xml:space="preserve">В 2018 году было проведено заседание комиссии, на котором </w:t>
      </w:r>
      <w:r w:rsidR="00420107">
        <w:rPr>
          <w:rFonts w:ascii="Times New Roman" w:hAnsi="Times New Roman" w:cs="Times New Roman"/>
          <w:bCs/>
          <w:sz w:val="28"/>
          <w:szCs w:val="28"/>
        </w:rPr>
        <w:t xml:space="preserve">были рассмотрены материалы проверок в отношении государственных гражданских служащих агентства, проведенных по результатам информации, поступившей из прокуратуры Сахалинской области. Комиссией допущенные государственными гражданскими служащими нарушения были признаны не существенными, меры юридической ответственности не применялись. </w:t>
      </w:r>
    </w:p>
    <w:p w:rsidR="00312640" w:rsidRDefault="00312640" w:rsidP="001E0166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E262F5" w:rsidRPr="00E262F5">
        <w:rPr>
          <w:rFonts w:ascii="Times New Roman" w:hAnsi="Times New Roman" w:cs="Times New Roman"/>
          <w:bCs/>
          <w:sz w:val="28"/>
          <w:szCs w:val="28"/>
        </w:rPr>
        <w:t>Уведомлений о фактах обращения в целях склонения государственного гражданского служащего к совершению коррупционных правонарушений в 2018 году не поступало.</w:t>
      </w:r>
    </w:p>
    <w:p w:rsidR="00F9576F" w:rsidRDefault="00F9576F" w:rsidP="00F9576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 официальном сайте агентства </w:t>
      </w:r>
      <w:r w:rsidRPr="00F9576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организована обратная связь дл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сообщений о фактах коррупции. </w:t>
      </w:r>
      <w:r w:rsidRPr="00F95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F6109" w:rsidRDefault="003F6109" w:rsidP="003F610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0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мероприятий, направленных на противодействие коррупции в 2018 году, позволила сформировать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агентстве </w:t>
      </w:r>
      <w:r w:rsidRPr="003F61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организационные механизмы реализации мероприятий по противодействию коррупции, сформировать нормативную базу противодействия коррупции, ввести в практику работы антикоррупционную экспертизу проектов правовых актов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Сахалинской области  в части касающейся агентства и проектов правовых актов агентства. </w:t>
      </w:r>
    </w:p>
    <w:p w:rsidR="003F6109" w:rsidRPr="003F6109" w:rsidRDefault="003F6109" w:rsidP="003F610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09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Планом мероприятий по противодействию коррупции на 2018-20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3F61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предусмотрен комплекс мер по повышению контроля за соблюдением лицами, замещающими должности государственной гражданской службы в </w:t>
      </w:r>
      <w:r w:rsidR="00F93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агентстве </w:t>
      </w:r>
      <w:r w:rsidRPr="003F610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требований законодательства Российской Федерации о противодействии коррупции, установленных запретов и ограничений, в том числе о привлечении таких лиц к ответственности за их несоблюдение.</w:t>
      </w:r>
    </w:p>
    <w:p w:rsidR="003F6109" w:rsidRPr="003F6109" w:rsidRDefault="003F6109" w:rsidP="00F933D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2019 году работа по противодействию коррупции в </w:t>
      </w:r>
      <w:r w:rsidR="00F93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агентстве </w:t>
      </w:r>
      <w:r w:rsidRPr="003F61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будет продолжена и направлена на повышение эффективности государственного управления, снижения уровня коррупции при осуществлении </w:t>
      </w:r>
      <w:r w:rsidR="00F93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агентством </w:t>
      </w:r>
      <w:r w:rsidRPr="003F61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своих полномочий, в том числе снижение числа злоупотреблений при осуществлении полномочий со стороны лиц, замещающих должности государственной гражданской службы в </w:t>
      </w:r>
      <w:r w:rsidR="00F933DA">
        <w:rPr>
          <w:rFonts w:ascii="Times New Roman" w:eastAsia="Times New Roman" w:hAnsi="Times New Roman" w:cs="Times New Roman"/>
          <w:sz w:val="28"/>
          <w:szCs w:val="28"/>
          <w:lang w:eastAsia="ru-RU"/>
        </w:rPr>
        <w:t>агентстве.</w:t>
      </w:r>
    </w:p>
    <w:p w:rsidR="003F6109" w:rsidRPr="003F6109" w:rsidRDefault="003F6109" w:rsidP="003F610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6109" w:rsidRDefault="003F6109" w:rsidP="003F610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33DA" w:rsidRDefault="003F6109" w:rsidP="00F933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агентства </w:t>
      </w:r>
    </w:p>
    <w:p w:rsidR="00F933DA" w:rsidRDefault="003F6109" w:rsidP="00F933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архитектуры и градостроительства </w:t>
      </w:r>
    </w:p>
    <w:p w:rsidR="003F6109" w:rsidRPr="00F9576F" w:rsidRDefault="003F6109" w:rsidP="00F933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Сахалинской области  </w:t>
      </w:r>
      <w:r w:rsidR="00F933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933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933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933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933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933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933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933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С.А. Вялкин </w:t>
      </w:r>
    </w:p>
    <w:p w:rsidR="00F9576F" w:rsidRPr="007967A6" w:rsidRDefault="00F9576F" w:rsidP="00F933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9576F" w:rsidRPr="007967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856"/>
    <w:rsid w:val="00146717"/>
    <w:rsid w:val="001E0166"/>
    <w:rsid w:val="002B1CFB"/>
    <w:rsid w:val="00312640"/>
    <w:rsid w:val="003315CF"/>
    <w:rsid w:val="003F6109"/>
    <w:rsid w:val="00420107"/>
    <w:rsid w:val="00460B36"/>
    <w:rsid w:val="0047246F"/>
    <w:rsid w:val="00521DB4"/>
    <w:rsid w:val="00570F52"/>
    <w:rsid w:val="006B3543"/>
    <w:rsid w:val="006E219D"/>
    <w:rsid w:val="00764166"/>
    <w:rsid w:val="00773AF1"/>
    <w:rsid w:val="007967A6"/>
    <w:rsid w:val="007B7FDB"/>
    <w:rsid w:val="007F7C75"/>
    <w:rsid w:val="00811FB0"/>
    <w:rsid w:val="008D331C"/>
    <w:rsid w:val="009D7D35"/>
    <w:rsid w:val="00A37BC3"/>
    <w:rsid w:val="00AC408E"/>
    <w:rsid w:val="00B668B3"/>
    <w:rsid w:val="00BB6125"/>
    <w:rsid w:val="00CE45ED"/>
    <w:rsid w:val="00D73615"/>
    <w:rsid w:val="00E262F5"/>
    <w:rsid w:val="00F02D20"/>
    <w:rsid w:val="00F933DA"/>
    <w:rsid w:val="00F9576F"/>
    <w:rsid w:val="00FA3856"/>
    <w:rsid w:val="00FE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4B413"/>
  <w15:chartTrackingRefBased/>
  <w15:docId w15:val="{9215F9AC-24B3-4110-A648-8F6B253C0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717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46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basedOn w:val="a"/>
    <w:qFormat/>
    <w:rsid w:val="009D7D35"/>
    <w:pPr>
      <w:spacing w:after="0" w:line="240" w:lineRule="auto"/>
    </w:pPr>
    <w:rPr>
      <w:rFonts w:ascii="Calibri" w:eastAsia="Calibri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4</Pages>
  <Words>949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Мохова Оксана Александровна</dc:creator>
  <cp:keywords/>
  <dc:description/>
  <cp:lastModifiedBy>Мохова Оксана Александровна</cp:lastModifiedBy>
  <cp:revision>25</cp:revision>
  <dcterms:created xsi:type="dcterms:W3CDTF">2019-05-21T23:00:00Z</dcterms:created>
  <dcterms:modified xsi:type="dcterms:W3CDTF">2019-05-22T05:03:00Z</dcterms:modified>
</cp:coreProperties>
</file>