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671" w:rsidRDefault="0015067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150671" w:rsidRDefault="00150671">
      <w:pPr>
        <w:pStyle w:val="ConsPlusNormal"/>
        <w:jc w:val="both"/>
        <w:outlineLvl w:val="0"/>
      </w:pPr>
    </w:p>
    <w:p w:rsidR="00150671" w:rsidRDefault="00150671">
      <w:pPr>
        <w:pStyle w:val="ConsPlusTitle"/>
        <w:jc w:val="center"/>
        <w:outlineLvl w:val="0"/>
      </w:pPr>
      <w:r>
        <w:t>ПРАВИТЕЛЬСТВО САХАЛИНСКОЙ ОБЛАСТИ</w:t>
      </w:r>
    </w:p>
    <w:p w:rsidR="00150671" w:rsidRDefault="00150671">
      <w:pPr>
        <w:pStyle w:val="ConsPlusTitle"/>
        <w:jc w:val="center"/>
      </w:pPr>
    </w:p>
    <w:p w:rsidR="00150671" w:rsidRDefault="00150671">
      <w:pPr>
        <w:pStyle w:val="ConsPlusTitle"/>
        <w:jc w:val="center"/>
      </w:pPr>
      <w:r>
        <w:t>ПОСТАНОВЛЕНИЕ</w:t>
      </w:r>
    </w:p>
    <w:p w:rsidR="00150671" w:rsidRDefault="00150671">
      <w:pPr>
        <w:pStyle w:val="ConsPlusTitle"/>
        <w:jc w:val="center"/>
      </w:pPr>
      <w:r>
        <w:t>от 21 февраля 2014 г. N 83</w:t>
      </w:r>
    </w:p>
    <w:p w:rsidR="00150671" w:rsidRDefault="00150671">
      <w:pPr>
        <w:pStyle w:val="ConsPlusTitle"/>
        <w:jc w:val="center"/>
      </w:pPr>
    </w:p>
    <w:p w:rsidR="00150671" w:rsidRDefault="00150671">
      <w:pPr>
        <w:pStyle w:val="ConsPlusTitle"/>
        <w:jc w:val="center"/>
      </w:pPr>
      <w:r>
        <w:t>ОБ УТВЕРЖДЕНИИ ПОЛОЖЕНИЯ</w:t>
      </w:r>
    </w:p>
    <w:p w:rsidR="00150671" w:rsidRDefault="00150671">
      <w:pPr>
        <w:pStyle w:val="ConsPlusTitle"/>
        <w:jc w:val="center"/>
      </w:pPr>
      <w:r>
        <w:t>О ПОРЯДКЕ ОСУЩЕСТВЛЕНИЯ КОНТРОЛЯ</w:t>
      </w:r>
    </w:p>
    <w:p w:rsidR="00150671" w:rsidRDefault="00150671">
      <w:pPr>
        <w:pStyle w:val="ConsPlusTitle"/>
        <w:jc w:val="center"/>
      </w:pPr>
      <w:r>
        <w:t>ЗА СОБЛЮДЕНИЕМ ОРГАНАМИ МЕСТНОГО САМОУПРАВЛЕНИЯ</w:t>
      </w:r>
    </w:p>
    <w:p w:rsidR="00150671" w:rsidRDefault="00150671">
      <w:pPr>
        <w:pStyle w:val="ConsPlusTitle"/>
        <w:jc w:val="center"/>
      </w:pPr>
      <w:r>
        <w:t>ЗАКОНОДАТЕЛЬСТВА О ГРАДОСТРОИТЕЛЬНОЙ ДЕЯТЕЛЬНОСТИ</w:t>
      </w:r>
    </w:p>
    <w:p w:rsidR="00150671" w:rsidRDefault="00150671">
      <w:pPr>
        <w:pStyle w:val="ConsPlusTitle"/>
        <w:jc w:val="center"/>
      </w:pPr>
      <w:r>
        <w:t>НА ТЕРРИТОРИИ САХАЛИНСКОЙ ОБЛАСТИ</w:t>
      </w:r>
    </w:p>
    <w:p w:rsidR="00150671" w:rsidRDefault="00150671">
      <w:pPr>
        <w:pStyle w:val="ConsPlusNormal"/>
        <w:jc w:val="center"/>
      </w:pPr>
    </w:p>
    <w:p w:rsidR="00150671" w:rsidRDefault="00150671">
      <w:pPr>
        <w:pStyle w:val="ConsPlusNormal"/>
        <w:jc w:val="center"/>
      </w:pPr>
      <w:r>
        <w:t>Список изменяющих документов</w:t>
      </w:r>
    </w:p>
    <w:p w:rsidR="00150671" w:rsidRDefault="00150671">
      <w:pPr>
        <w:pStyle w:val="ConsPlusNormal"/>
        <w:jc w:val="center"/>
      </w:pPr>
      <w:r>
        <w:t xml:space="preserve">(в ред. </w:t>
      </w:r>
      <w:hyperlink r:id="rId5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</w:t>
      </w:r>
    </w:p>
    <w:p w:rsidR="00150671" w:rsidRDefault="00150671">
      <w:pPr>
        <w:pStyle w:val="ConsPlusNormal"/>
        <w:jc w:val="center"/>
      </w:pPr>
      <w:r>
        <w:t>от 07.12.2016 N 605)</w:t>
      </w:r>
    </w:p>
    <w:p w:rsidR="00150671" w:rsidRDefault="00150671">
      <w:pPr>
        <w:pStyle w:val="ConsPlusNormal"/>
        <w:jc w:val="center"/>
      </w:pPr>
    </w:p>
    <w:p w:rsidR="00150671" w:rsidRDefault="00150671">
      <w:pPr>
        <w:pStyle w:val="ConsPlusNormal"/>
        <w:ind w:firstLine="540"/>
        <w:jc w:val="both"/>
      </w:pPr>
      <w:r>
        <w:t xml:space="preserve">В целях осуществления контроля за соблюдением органами местного самоуправления Сахалинской области законодательства о градостроительной деятельности, руководствуясь </w:t>
      </w:r>
      <w:hyperlink r:id="rId6" w:history="1">
        <w:r>
          <w:rPr>
            <w:color w:val="0000FF"/>
          </w:rPr>
          <w:t>статьей 6.1</w:t>
        </w:r>
      </w:hyperlink>
      <w:r>
        <w:t xml:space="preserve"> Градостроительного кодекса Российской Федерации, Правительство Сахалинской области постановляет:</w:t>
      </w:r>
    </w:p>
    <w:p w:rsidR="00150671" w:rsidRDefault="00150671">
      <w:pPr>
        <w:pStyle w:val="ConsPlusNormal"/>
        <w:ind w:firstLine="540"/>
        <w:jc w:val="both"/>
      </w:pPr>
    </w:p>
    <w:p w:rsidR="00150671" w:rsidRDefault="00150671">
      <w:pPr>
        <w:pStyle w:val="ConsPlusNormal"/>
        <w:ind w:firstLine="540"/>
        <w:jc w:val="both"/>
      </w:pPr>
      <w:r>
        <w:t xml:space="preserve">1. Утвердить </w:t>
      </w:r>
      <w:hyperlink w:anchor="P37" w:history="1">
        <w:r>
          <w:rPr>
            <w:color w:val="0000FF"/>
          </w:rPr>
          <w:t>Положение</w:t>
        </w:r>
      </w:hyperlink>
      <w:r>
        <w:t xml:space="preserve"> о порядке осуществления контроля за соблюдением органами местного самоуправления законодательства о градостроительной деятельности на территории Сахалинской области (прилагается).</w:t>
      </w:r>
    </w:p>
    <w:p w:rsidR="00150671" w:rsidRDefault="00150671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Сахалинской области:</w:t>
      </w:r>
    </w:p>
    <w:p w:rsidR="00150671" w:rsidRDefault="00150671">
      <w:pPr>
        <w:pStyle w:val="ConsPlusNormal"/>
        <w:spacing w:before="220"/>
        <w:ind w:firstLine="540"/>
        <w:jc w:val="both"/>
      </w:pPr>
      <w:r>
        <w:t xml:space="preserve">- от 21.08.2008 </w:t>
      </w:r>
      <w:hyperlink r:id="rId7" w:history="1">
        <w:r>
          <w:rPr>
            <w:color w:val="0000FF"/>
          </w:rPr>
          <w:t>N 257-па</w:t>
        </w:r>
      </w:hyperlink>
      <w:r>
        <w:t xml:space="preserve"> "Об утверждении Положения о порядке осуществления контроля за соблюдением органами местного самоуправления законодательства о градостроительной деятельности на территории Сахалинской области";</w:t>
      </w:r>
    </w:p>
    <w:p w:rsidR="00150671" w:rsidRDefault="00150671">
      <w:pPr>
        <w:pStyle w:val="ConsPlusNormal"/>
        <w:spacing w:before="220"/>
        <w:ind w:firstLine="540"/>
        <w:jc w:val="both"/>
      </w:pPr>
      <w:r>
        <w:t xml:space="preserve">- от 21.11.2008 </w:t>
      </w:r>
      <w:hyperlink r:id="rId8" w:history="1">
        <w:r>
          <w:rPr>
            <w:color w:val="0000FF"/>
          </w:rPr>
          <w:t>N 368-па</w:t>
        </w:r>
      </w:hyperlink>
      <w:r>
        <w:t xml:space="preserve"> "О внесении изменения в Положение о порядке осуществления контроля за соблюдением органами местного самоуправления законодательства о градостроительной деятельности на территории Сахалинской области, утвержденное постановлением администрации Сахалинской области от 21.08.2008 N 257-па".</w:t>
      </w:r>
    </w:p>
    <w:p w:rsidR="00150671" w:rsidRDefault="00150671">
      <w:pPr>
        <w:pStyle w:val="ConsPlusNormal"/>
        <w:spacing w:before="220"/>
        <w:ind w:firstLine="540"/>
        <w:jc w:val="both"/>
      </w:pPr>
      <w:r>
        <w:t>3. Разместить настоящее постановление на официальном сайте Губернатора и Правительства Сахалинской области и опубликовать в газете "Губернские ведомости".</w:t>
      </w:r>
    </w:p>
    <w:p w:rsidR="00150671" w:rsidRDefault="00150671">
      <w:pPr>
        <w:pStyle w:val="ConsPlusNormal"/>
        <w:jc w:val="both"/>
      </w:pPr>
    </w:p>
    <w:p w:rsidR="00150671" w:rsidRDefault="00150671">
      <w:pPr>
        <w:pStyle w:val="ConsPlusNormal"/>
        <w:jc w:val="right"/>
      </w:pPr>
      <w:r>
        <w:t>Губернатор</w:t>
      </w:r>
    </w:p>
    <w:p w:rsidR="00150671" w:rsidRDefault="00150671">
      <w:pPr>
        <w:pStyle w:val="ConsPlusNormal"/>
        <w:jc w:val="right"/>
      </w:pPr>
      <w:r>
        <w:t>Сахалинской области</w:t>
      </w:r>
    </w:p>
    <w:p w:rsidR="00150671" w:rsidRDefault="00150671">
      <w:pPr>
        <w:pStyle w:val="ConsPlusNormal"/>
        <w:jc w:val="right"/>
      </w:pPr>
      <w:r>
        <w:t>А.В.Хорошавин</w:t>
      </w:r>
    </w:p>
    <w:p w:rsidR="00150671" w:rsidRDefault="00150671">
      <w:pPr>
        <w:pStyle w:val="ConsPlusNormal"/>
      </w:pPr>
    </w:p>
    <w:p w:rsidR="00150671" w:rsidRDefault="00150671">
      <w:pPr>
        <w:pStyle w:val="ConsPlusNormal"/>
      </w:pPr>
    </w:p>
    <w:p w:rsidR="00150671" w:rsidRDefault="00150671">
      <w:pPr>
        <w:pStyle w:val="ConsPlusNormal"/>
      </w:pPr>
    </w:p>
    <w:p w:rsidR="00150671" w:rsidRDefault="00150671">
      <w:pPr>
        <w:pStyle w:val="ConsPlusNormal"/>
      </w:pPr>
    </w:p>
    <w:p w:rsidR="00150671" w:rsidRDefault="00150671">
      <w:pPr>
        <w:pStyle w:val="ConsPlusNormal"/>
      </w:pPr>
    </w:p>
    <w:p w:rsidR="00150671" w:rsidRDefault="00150671">
      <w:pPr>
        <w:pStyle w:val="ConsPlusNormal"/>
        <w:jc w:val="right"/>
        <w:outlineLvl w:val="0"/>
      </w:pPr>
      <w:r>
        <w:t>Утверждено</w:t>
      </w:r>
    </w:p>
    <w:p w:rsidR="00150671" w:rsidRDefault="00150671">
      <w:pPr>
        <w:pStyle w:val="ConsPlusNormal"/>
        <w:jc w:val="right"/>
      </w:pPr>
      <w:r>
        <w:t>постановлением</w:t>
      </w:r>
    </w:p>
    <w:p w:rsidR="00150671" w:rsidRDefault="00150671">
      <w:pPr>
        <w:pStyle w:val="ConsPlusNormal"/>
        <w:jc w:val="right"/>
      </w:pPr>
      <w:r>
        <w:t>Правительства Сахалинской области</w:t>
      </w:r>
    </w:p>
    <w:p w:rsidR="00150671" w:rsidRDefault="00150671">
      <w:pPr>
        <w:pStyle w:val="ConsPlusNormal"/>
        <w:jc w:val="right"/>
      </w:pPr>
      <w:r>
        <w:t>от 21.02.2014 N 83</w:t>
      </w:r>
    </w:p>
    <w:p w:rsidR="00150671" w:rsidRDefault="00150671">
      <w:pPr>
        <w:pStyle w:val="ConsPlusNormal"/>
      </w:pPr>
    </w:p>
    <w:p w:rsidR="00150671" w:rsidRDefault="00150671">
      <w:pPr>
        <w:pStyle w:val="ConsPlusTitle"/>
        <w:jc w:val="center"/>
      </w:pPr>
      <w:bookmarkStart w:id="0" w:name="P37"/>
      <w:bookmarkEnd w:id="0"/>
      <w:r>
        <w:t>ПОЛОЖЕНИЕ</w:t>
      </w:r>
    </w:p>
    <w:p w:rsidR="00150671" w:rsidRDefault="00150671">
      <w:pPr>
        <w:pStyle w:val="ConsPlusTitle"/>
        <w:jc w:val="center"/>
      </w:pPr>
      <w:r>
        <w:lastRenderedPageBreak/>
        <w:t>О ПОРЯДКЕ ОСУЩЕСТВЛЕНИЯ КОНТРОЛЯ</w:t>
      </w:r>
    </w:p>
    <w:p w:rsidR="00150671" w:rsidRDefault="00150671">
      <w:pPr>
        <w:pStyle w:val="ConsPlusTitle"/>
        <w:jc w:val="center"/>
      </w:pPr>
      <w:r>
        <w:t>ЗА СОБЛЮДЕНИЕМ ОРГАНАМИ МЕСТНОГО САМОУПРАВЛЕНИЯ</w:t>
      </w:r>
    </w:p>
    <w:p w:rsidR="00150671" w:rsidRDefault="00150671">
      <w:pPr>
        <w:pStyle w:val="ConsPlusTitle"/>
        <w:jc w:val="center"/>
      </w:pPr>
      <w:r>
        <w:t>ЗАКОНОДАТЕЛЬСТВА О ГРАДОСТРОИТЕЛЬНОЙ ДЕЯТЕЛЬНОСТИ</w:t>
      </w:r>
    </w:p>
    <w:p w:rsidR="00150671" w:rsidRDefault="00150671">
      <w:pPr>
        <w:pStyle w:val="ConsPlusTitle"/>
        <w:jc w:val="center"/>
      </w:pPr>
      <w:r>
        <w:t>НА ТЕРРИТОРИИ САХАЛИНСКОЙ ОБЛАСТИ</w:t>
      </w:r>
    </w:p>
    <w:p w:rsidR="00150671" w:rsidRDefault="00150671">
      <w:pPr>
        <w:pStyle w:val="ConsPlusNormal"/>
        <w:jc w:val="center"/>
      </w:pPr>
    </w:p>
    <w:p w:rsidR="00150671" w:rsidRDefault="00150671">
      <w:pPr>
        <w:pStyle w:val="ConsPlusNormal"/>
        <w:jc w:val="center"/>
      </w:pPr>
      <w:r>
        <w:t>Список изменяющих документов</w:t>
      </w:r>
    </w:p>
    <w:p w:rsidR="00150671" w:rsidRDefault="00150671">
      <w:pPr>
        <w:pStyle w:val="ConsPlusNormal"/>
        <w:jc w:val="center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</w:t>
      </w:r>
    </w:p>
    <w:p w:rsidR="00150671" w:rsidRDefault="00150671">
      <w:pPr>
        <w:pStyle w:val="ConsPlusNormal"/>
        <w:jc w:val="center"/>
      </w:pPr>
      <w:r>
        <w:t>от 07.12.2016 N 605)</w:t>
      </w:r>
    </w:p>
    <w:p w:rsidR="00150671" w:rsidRDefault="00150671">
      <w:pPr>
        <w:pStyle w:val="ConsPlusNormal"/>
      </w:pPr>
    </w:p>
    <w:p w:rsidR="00150671" w:rsidRDefault="00150671">
      <w:pPr>
        <w:pStyle w:val="ConsPlusNormal"/>
        <w:jc w:val="center"/>
        <w:outlineLvl w:val="1"/>
      </w:pPr>
      <w:r>
        <w:t>1. Общие положения</w:t>
      </w:r>
    </w:p>
    <w:p w:rsidR="00150671" w:rsidRDefault="00150671">
      <w:pPr>
        <w:pStyle w:val="ConsPlusNormal"/>
        <w:jc w:val="center"/>
      </w:pPr>
    </w:p>
    <w:p w:rsidR="00150671" w:rsidRDefault="00150671">
      <w:pPr>
        <w:pStyle w:val="ConsPlusNormal"/>
        <w:ind w:firstLine="540"/>
        <w:jc w:val="both"/>
      </w:pPr>
      <w:r>
        <w:t xml:space="preserve">1.1. Настоящее Положение разработано в соответствии с </w:t>
      </w:r>
      <w:hyperlink r:id="rId10" w:history="1">
        <w:r>
          <w:rPr>
            <w:color w:val="0000FF"/>
          </w:rPr>
          <w:t>частью 1.1 статьи 6.1</w:t>
        </w:r>
      </w:hyperlink>
      <w:r>
        <w:t xml:space="preserve">, </w:t>
      </w:r>
      <w:hyperlink r:id="rId11" w:history="1">
        <w:r>
          <w:rPr>
            <w:color w:val="0000FF"/>
          </w:rPr>
          <w:t>статьей 8.1</w:t>
        </w:r>
      </w:hyperlink>
      <w:r>
        <w:t xml:space="preserve"> Градостроительного кодекса Российской Федерации, </w:t>
      </w:r>
      <w:hyperlink r:id="rId12" w:history="1">
        <w:r>
          <w:rPr>
            <w:color w:val="0000FF"/>
          </w:rPr>
          <w:t>частью 2 пункта 1 статьи 7</w:t>
        </w:r>
      </w:hyperlink>
      <w:r>
        <w:t xml:space="preserve"> Закона Сахалинской области от 05.03.2013 N 9-ЗО "О градостроительной деятельности на территории Сахалинской области", </w:t>
      </w:r>
      <w:hyperlink r:id="rId13" w:history="1">
        <w:r>
          <w:rPr>
            <w:color w:val="0000FF"/>
          </w:rPr>
          <w:t>подпунктом 3.3.1 пункта 3.3</w:t>
        </w:r>
      </w:hyperlink>
      <w:r>
        <w:t xml:space="preserve"> Положения об агентстве архитектуры и градостроительства Сахалинской области, утвержденного постановлением Правительства Сахалинской области от 15.02.2016 N 59, с целью обеспечения реализации полномочий Сахалинской области в сфере государственного контроля за соблюдением органами местного самоуправления законодательства о градостроительной деятельности на территории Сахалинской области, за исключением мер государственного контроля, отнесенных к компетенции федеральных органов государственной власти и органов государственного строительного надзора.</w:t>
      </w:r>
    </w:p>
    <w:p w:rsidR="00150671" w:rsidRDefault="00150671">
      <w:pPr>
        <w:pStyle w:val="ConsPlusNormal"/>
        <w:jc w:val="both"/>
      </w:pPr>
      <w:r>
        <w:t xml:space="preserve">(п. 1.1 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07.12.2016 N 605)</w:t>
      </w:r>
    </w:p>
    <w:p w:rsidR="00150671" w:rsidRDefault="00150671">
      <w:pPr>
        <w:pStyle w:val="ConsPlusNormal"/>
        <w:spacing w:before="220"/>
        <w:ind w:firstLine="540"/>
        <w:jc w:val="both"/>
      </w:pPr>
      <w:r>
        <w:t>1.2. Контроль за соблюдением органами местного самоуправления законодательства о градостроительной деятельности на территории Сахалинской области осуществляется агентством архитектуры и градостроительства Сахалинской области (далее - Агентство).</w:t>
      </w:r>
    </w:p>
    <w:p w:rsidR="00150671" w:rsidRDefault="00150671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07.12.2016 N 605)</w:t>
      </w:r>
    </w:p>
    <w:p w:rsidR="00150671" w:rsidRDefault="00150671">
      <w:pPr>
        <w:pStyle w:val="ConsPlusNormal"/>
        <w:spacing w:before="220"/>
        <w:ind w:firstLine="540"/>
        <w:jc w:val="both"/>
      </w:pPr>
      <w:r>
        <w:t>1.3. При осуществлении контроля Агентство взаимодействует с федеральными органами государственной власти, органами государственной власти Сахалинской области, органами местного самоуправления, юридическими и физическими лицами.</w:t>
      </w:r>
    </w:p>
    <w:p w:rsidR="00150671" w:rsidRDefault="00150671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07.12.2016 N 605)</w:t>
      </w:r>
    </w:p>
    <w:p w:rsidR="00150671" w:rsidRDefault="00150671">
      <w:pPr>
        <w:pStyle w:val="ConsPlusNormal"/>
        <w:spacing w:before="220"/>
        <w:ind w:firstLine="540"/>
        <w:jc w:val="both"/>
      </w:pPr>
      <w:r>
        <w:t>1.4. Целью контроля являются предупреждение, выявление и пресечение нарушений органами местного самоуправления законодательства о градостроительной деятельности на территории Сахалинской области.</w:t>
      </w:r>
    </w:p>
    <w:p w:rsidR="00150671" w:rsidRDefault="00150671">
      <w:pPr>
        <w:pStyle w:val="ConsPlusNormal"/>
        <w:jc w:val="center"/>
      </w:pPr>
    </w:p>
    <w:p w:rsidR="00150671" w:rsidRDefault="00150671">
      <w:pPr>
        <w:pStyle w:val="ConsPlusNormal"/>
        <w:jc w:val="center"/>
        <w:outlineLvl w:val="1"/>
      </w:pPr>
      <w:r>
        <w:t>2. Порядок осуществления контроля</w:t>
      </w:r>
    </w:p>
    <w:p w:rsidR="00150671" w:rsidRDefault="00150671">
      <w:pPr>
        <w:pStyle w:val="ConsPlusNormal"/>
        <w:jc w:val="center"/>
      </w:pPr>
    </w:p>
    <w:p w:rsidR="00150671" w:rsidRDefault="00150671">
      <w:pPr>
        <w:pStyle w:val="ConsPlusNormal"/>
        <w:ind w:firstLine="540"/>
        <w:jc w:val="both"/>
      </w:pPr>
      <w:r>
        <w:t>2.1. Предметом осуществления контроля является соблюдение органами местного самоуправления законодательства о градостроительной деятельности, в том числе контроль за:</w:t>
      </w:r>
    </w:p>
    <w:p w:rsidR="00150671" w:rsidRDefault="00150671">
      <w:pPr>
        <w:pStyle w:val="ConsPlusNormal"/>
        <w:spacing w:before="220"/>
        <w:ind w:firstLine="540"/>
        <w:jc w:val="both"/>
      </w:pPr>
      <w:r>
        <w:t>2.1.1. соответствием муниципальных нормативных правовых актов законодательству о градостроительной деятельности;</w:t>
      </w:r>
    </w:p>
    <w:p w:rsidR="00150671" w:rsidRDefault="00150671">
      <w:pPr>
        <w:pStyle w:val="ConsPlusNormal"/>
        <w:spacing w:before="220"/>
        <w:ind w:firstLine="540"/>
        <w:jc w:val="both"/>
      </w:pPr>
      <w:r>
        <w:t xml:space="preserve">2.1.2. соблюдением установленных федеральными законами сроков приведения муниципальных нормативных правовых актов в соответствие с требованиями Градостроительного </w:t>
      </w:r>
      <w:hyperlink r:id="rId17" w:history="1">
        <w:r>
          <w:rPr>
            <w:color w:val="0000FF"/>
          </w:rPr>
          <w:t>кодекса</w:t>
        </w:r>
      </w:hyperlink>
      <w:r>
        <w:t xml:space="preserve"> Российской Федерации;</w:t>
      </w:r>
    </w:p>
    <w:p w:rsidR="00150671" w:rsidRDefault="00150671">
      <w:pPr>
        <w:pStyle w:val="ConsPlusNormal"/>
        <w:spacing w:before="220"/>
        <w:ind w:firstLine="540"/>
        <w:jc w:val="both"/>
      </w:pPr>
      <w:r>
        <w:t>2.1.3. соблюдением процедур, установленных законодательством о градостроительной деятельности, для подготовки и утверждения документов территориального планирования, правил землепользования и застройки, документации по планировке территории, градостроительных планов земельных участков.</w:t>
      </w:r>
    </w:p>
    <w:p w:rsidR="00150671" w:rsidRDefault="00150671">
      <w:pPr>
        <w:pStyle w:val="ConsPlusNormal"/>
        <w:spacing w:before="220"/>
        <w:ind w:firstLine="540"/>
        <w:jc w:val="both"/>
      </w:pPr>
      <w:r>
        <w:t xml:space="preserve">2.2. Мероприятия по контролю осуществляются в форме плановых и внеплановых проверок </w:t>
      </w:r>
      <w:r>
        <w:lastRenderedPageBreak/>
        <w:t>деятельности, путем документарной проверки, анализа представляемых отчетов органами местного самоуправления об исполнении полномочий в области градостроительной деятельности, рассмотрения обращения физических и юридических лиц, индивидуальных предпринимателей, органов государственной власти и органов местного самоуправления, содержащих документально обоснованные сведения о нарушениях федерального и областного законодательства о градостроительной деятельности, а также иной информации, подтверждаемой документами и иными доказательствами, свидетельствующими о наличии признаков таких нарушений, мониторинга публикующихся в средствах массовой информации и информационных ресурсах в сети Интернет информации и сведений о градостроительной деятельности.</w:t>
      </w:r>
    </w:p>
    <w:p w:rsidR="00150671" w:rsidRDefault="00150671">
      <w:pPr>
        <w:pStyle w:val="ConsPlusNormal"/>
        <w:spacing w:before="220"/>
        <w:ind w:firstLine="540"/>
        <w:jc w:val="both"/>
      </w:pPr>
      <w:r>
        <w:t>2.3. Плановые и внеплановые проверки проводятся в форме документарных проверок и (или) выездных проверок.</w:t>
      </w:r>
    </w:p>
    <w:p w:rsidR="00150671" w:rsidRDefault="00150671">
      <w:pPr>
        <w:pStyle w:val="ConsPlusNormal"/>
        <w:spacing w:before="220"/>
        <w:ind w:firstLine="540"/>
        <w:jc w:val="both"/>
      </w:pPr>
      <w:r>
        <w:t>2.3.1. Плановые проверки проводятся на основании разработанных Агентством ежегодных планов.</w:t>
      </w:r>
    </w:p>
    <w:p w:rsidR="00150671" w:rsidRDefault="00150671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07.12.2016 N 605)</w:t>
      </w:r>
    </w:p>
    <w:p w:rsidR="00150671" w:rsidRDefault="00150671">
      <w:pPr>
        <w:pStyle w:val="ConsPlusNormal"/>
        <w:spacing w:before="220"/>
        <w:ind w:firstLine="540"/>
        <w:jc w:val="both"/>
      </w:pPr>
      <w:r>
        <w:t>2.3.2. Ежегодный план проверок органов местного самоуправления размещается на официальном сайте Агентства http://grad.sakhalin.gov.ru.</w:t>
      </w:r>
    </w:p>
    <w:p w:rsidR="00150671" w:rsidRDefault="00150671">
      <w:pPr>
        <w:pStyle w:val="ConsPlusNormal"/>
        <w:jc w:val="both"/>
      </w:pPr>
      <w:r>
        <w:t xml:space="preserve">(пп. 2.3.2 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07.12.2016 N 605)</w:t>
      </w:r>
    </w:p>
    <w:p w:rsidR="00150671" w:rsidRDefault="00150671">
      <w:pPr>
        <w:pStyle w:val="ConsPlusNormal"/>
        <w:spacing w:before="220"/>
        <w:ind w:firstLine="540"/>
        <w:jc w:val="both"/>
      </w:pPr>
      <w:r>
        <w:t>2.3.3. Уведомление о проведении плановой проверки направляется в органы местного самоуправления не позднее чем за 3 рабочих дня до дня проведения проверки.</w:t>
      </w:r>
    </w:p>
    <w:p w:rsidR="00150671" w:rsidRDefault="00150671">
      <w:pPr>
        <w:pStyle w:val="ConsPlusNormal"/>
        <w:jc w:val="both"/>
      </w:pPr>
      <w:r>
        <w:t xml:space="preserve">(пп. 2.3.3 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07.12.2016 N 605)</w:t>
      </w:r>
    </w:p>
    <w:p w:rsidR="00150671" w:rsidRDefault="00150671">
      <w:pPr>
        <w:pStyle w:val="ConsPlusNormal"/>
        <w:spacing w:before="220"/>
        <w:ind w:firstLine="540"/>
        <w:jc w:val="both"/>
      </w:pPr>
      <w:bookmarkStart w:id="1" w:name="P71"/>
      <w:bookmarkEnd w:id="1"/>
      <w:r>
        <w:t>2.3.4. Основанием для проведения внеплановой проверки является:</w:t>
      </w:r>
    </w:p>
    <w:p w:rsidR="00150671" w:rsidRDefault="00150671">
      <w:pPr>
        <w:pStyle w:val="ConsPlusNormal"/>
        <w:spacing w:before="220"/>
        <w:ind w:firstLine="540"/>
        <w:jc w:val="both"/>
      </w:pPr>
      <w:r>
        <w:t>- обращение граждан, юридических лиц, а также информация от государственных органов о фактах нарушений законодательства Российской Федерации, влекущих возникновение чрезвычайных ситуаций, угрозу жизни и здоровью граждан, а также массовые нарушения прав граждан;</w:t>
      </w:r>
    </w:p>
    <w:p w:rsidR="00150671" w:rsidRDefault="00150671">
      <w:pPr>
        <w:pStyle w:val="ConsPlusNormal"/>
        <w:spacing w:before="220"/>
        <w:ind w:firstLine="540"/>
        <w:jc w:val="both"/>
      </w:pPr>
      <w:r>
        <w:t>- внеплановые проверки деятельности органов местного самоуправления могут также проводиться в соответствии с поручениями Президента Российской Федерации, Правительства Российской Федерации и на основании требования Генерального прокурора Российской Федерации, прокурора Сахалинской области о проведении внеплановой проверки в рамках надзора за исполнением законов по поступившим в органы прокуратуры материалам и обращениям.</w:t>
      </w:r>
    </w:p>
    <w:p w:rsidR="00150671" w:rsidRDefault="00150671">
      <w:pPr>
        <w:pStyle w:val="ConsPlusNormal"/>
        <w:jc w:val="both"/>
      </w:pPr>
      <w:r>
        <w:t xml:space="preserve">(пп. 2.3.4 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07.12.2016 N 605)</w:t>
      </w:r>
    </w:p>
    <w:p w:rsidR="00150671" w:rsidRDefault="00150671">
      <w:pPr>
        <w:pStyle w:val="ConsPlusNormal"/>
        <w:spacing w:before="220"/>
        <w:ind w:firstLine="540"/>
        <w:jc w:val="both"/>
      </w:pPr>
      <w:r>
        <w:t xml:space="preserve">2.3.5. О проведении внеплановой выездной и (или) документарной проверки, за исключением внеплановой выездной проверки, основания проведения которой указаны в </w:t>
      </w:r>
      <w:hyperlink w:anchor="P71" w:history="1">
        <w:r>
          <w:rPr>
            <w:color w:val="0000FF"/>
          </w:rPr>
          <w:t>подпункте 2.3.4</w:t>
        </w:r>
      </w:hyperlink>
      <w:r>
        <w:t xml:space="preserve"> настоящего Положения, органы местного самоуправления уведомляются Агентством не менее чем за двадцать четыре часа до начала ее проведения любым доступным способом. В случае если в результате деятельности органов местного самоуправления может быть причинен вред жизни, здоровью граждан, вред животным, растениям, окружающей среде, безопасности государства, а также могут возникнуть чрезвычайные ситуации природного и техногенного характера, предварительное уведомление о начале проведения внеплановой выездной проверки не требуется.</w:t>
      </w:r>
    </w:p>
    <w:p w:rsidR="00150671" w:rsidRDefault="00150671">
      <w:pPr>
        <w:pStyle w:val="ConsPlusNormal"/>
        <w:jc w:val="both"/>
      </w:pPr>
      <w:r>
        <w:t xml:space="preserve">(пп. 2.3.5 введен </w:t>
      </w:r>
      <w:hyperlink r:id="rId22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от 07.12.2016 N 605)</w:t>
      </w:r>
    </w:p>
    <w:p w:rsidR="00150671" w:rsidRDefault="00150671">
      <w:pPr>
        <w:pStyle w:val="ConsPlusNormal"/>
        <w:spacing w:before="220"/>
        <w:ind w:firstLine="540"/>
        <w:jc w:val="both"/>
      </w:pPr>
      <w:r>
        <w:t>2.4. По результатам проверок составляются акты проверок соблюдения органами местного самоуправления законодательства о градостроительной деятельности.</w:t>
      </w:r>
    </w:p>
    <w:p w:rsidR="00150671" w:rsidRDefault="00150671">
      <w:pPr>
        <w:pStyle w:val="ConsPlusNormal"/>
        <w:spacing w:before="220"/>
        <w:ind w:firstLine="540"/>
        <w:jc w:val="both"/>
      </w:pPr>
      <w:r>
        <w:t xml:space="preserve">2.5. Акт проверки составляется в двух экземплярах, подписывается должностным лицом Агентства, проводившим проверку по месту проведения выездной проверки. К актам прилагаются </w:t>
      </w:r>
      <w:r>
        <w:lastRenderedPageBreak/>
        <w:t>документы, материалы или их копии, связанные с результатами выездной проверки. В случае несогласия с содержанием акта проверки руководитель (заместитель руководителя) проверяемого подконтрольного органа вправе представить письменные возражения, которые прилагаются к акту. Один экземпляр акта с копиями приложений вручается руководителю (заместителю руководителя) проверяемого подконтрольного органа под расписку, при невозможности передачи акта проверки (в том числе при отказе от подписи) - направляется посредством почтовой связи с уведомлением о вручении, о чем в акте делается соответствующая запись.</w:t>
      </w:r>
    </w:p>
    <w:p w:rsidR="00150671" w:rsidRDefault="00150671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07.12.2016 N 605)</w:t>
      </w:r>
    </w:p>
    <w:p w:rsidR="00150671" w:rsidRDefault="00150671">
      <w:pPr>
        <w:pStyle w:val="ConsPlusNormal"/>
        <w:spacing w:before="220"/>
        <w:ind w:firstLine="540"/>
        <w:jc w:val="both"/>
      </w:pPr>
      <w:r>
        <w:t>2.6. Агентство получает от глав администраций муниципальных образований или должностных лиц органов местного самоуправления объяснения по фактам нарушения законодательства о градостроительной деятельности.</w:t>
      </w:r>
    </w:p>
    <w:p w:rsidR="00150671" w:rsidRDefault="00150671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07.12.2016 N 605)</w:t>
      </w:r>
    </w:p>
    <w:p w:rsidR="00150671" w:rsidRDefault="00150671">
      <w:pPr>
        <w:pStyle w:val="ConsPlusNormal"/>
        <w:spacing w:before="220"/>
        <w:ind w:firstLine="540"/>
        <w:jc w:val="both"/>
      </w:pPr>
      <w:r>
        <w:t>2.7. В случае невыполнения предписания в установленный срок Агентство:</w:t>
      </w:r>
    </w:p>
    <w:p w:rsidR="00150671" w:rsidRDefault="00150671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07.12.2016 N 605)</w:t>
      </w:r>
    </w:p>
    <w:p w:rsidR="00150671" w:rsidRDefault="00150671">
      <w:pPr>
        <w:pStyle w:val="ConsPlusNormal"/>
        <w:spacing w:before="220"/>
        <w:ind w:firstLine="540"/>
        <w:jc w:val="both"/>
      </w:pPr>
      <w:r>
        <w:t>- принимает необходимые меры для привлечения руководителей и других должностных лиц органов местного самоуправления к ответственности, установленной законодательством Российской Федерации об административных правонарушениях;</w:t>
      </w:r>
    </w:p>
    <w:p w:rsidR="00150671" w:rsidRDefault="00150671">
      <w:pPr>
        <w:pStyle w:val="ConsPlusNormal"/>
        <w:spacing w:before="220"/>
        <w:ind w:firstLine="540"/>
        <w:jc w:val="both"/>
      </w:pPr>
      <w:r>
        <w:t>- направляет в органы прокуратуры информацию о фактах нарушения законодательства о градостроительной деятельности для принятия мер прокурорского реагирования.</w:t>
      </w:r>
    </w:p>
    <w:p w:rsidR="00150671" w:rsidRDefault="00150671">
      <w:pPr>
        <w:pStyle w:val="ConsPlusNormal"/>
        <w:spacing w:before="220"/>
        <w:ind w:firstLine="540"/>
        <w:jc w:val="both"/>
      </w:pPr>
      <w:r>
        <w:t>2.8. Руководители и другие должностные лица органов местного самоуправления в соответствии с действующим законодательством:</w:t>
      </w:r>
    </w:p>
    <w:p w:rsidR="00150671" w:rsidRDefault="00150671">
      <w:pPr>
        <w:pStyle w:val="ConsPlusNormal"/>
        <w:spacing w:before="220"/>
        <w:ind w:firstLine="540"/>
        <w:jc w:val="both"/>
      </w:pPr>
      <w:r>
        <w:t>- обеспечивают содействие в проведении проверок, в том числе путем выделения специалистов, представления документов, материалов и необходимых сведений;</w:t>
      </w:r>
    </w:p>
    <w:p w:rsidR="00150671" w:rsidRDefault="00150671">
      <w:pPr>
        <w:pStyle w:val="ConsPlusNormal"/>
        <w:spacing w:before="220"/>
        <w:ind w:firstLine="540"/>
        <w:jc w:val="both"/>
      </w:pPr>
      <w:r>
        <w:t>- направляют в Агентство копии нормативно-правовых актов об утверждении документов территориального планирования, правил землепользования и застройки на бумажном и электронном носителях после их утверждения в установленном порядке, а также информацию о дате размещения указанных документов в федеральной государственной информационной системе территориального планирования.</w:t>
      </w:r>
    </w:p>
    <w:p w:rsidR="00150671" w:rsidRDefault="00150671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07.12.2016 N 605)</w:t>
      </w:r>
    </w:p>
    <w:p w:rsidR="00150671" w:rsidRDefault="00150671">
      <w:pPr>
        <w:pStyle w:val="ConsPlusNormal"/>
        <w:spacing w:before="220"/>
        <w:ind w:firstLine="540"/>
        <w:jc w:val="both"/>
      </w:pPr>
      <w:r>
        <w:t>2.9. Акты проверок с прилагаемыми к ним документами хранятся в Агентстве в течение 5 лет.</w:t>
      </w:r>
    </w:p>
    <w:p w:rsidR="00150671" w:rsidRDefault="00150671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07.12.2016 N 605)</w:t>
      </w:r>
    </w:p>
    <w:p w:rsidR="00150671" w:rsidRDefault="00150671">
      <w:pPr>
        <w:pStyle w:val="ConsPlusNormal"/>
        <w:ind w:firstLine="540"/>
        <w:jc w:val="both"/>
      </w:pPr>
    </w:p>
    <w:p w:rsidR="00150671" w:rsidRDefault="00150671">
      <w:pPr>
        <w:pStyle w:val="ConsPlusNormal"/>
        <w:ind w:firstLine="540"/>
        <w:jc w:val="both"/>
      </w:pPr>
    </w:p>
    <w:p w:rsidR="00150671" w:rsidRDefault="0015067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96210" w:rsidRDefault="00E96210">
      <w:bookmarkStart w:id="2" w:name="_GoBack"/>
      <w:bookmarkEnd w:id="2"/>
    </w:p>
    <w:sectPr w:rsidR="00E96210" w:rsidSect="00E913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671"/>
    <w:rsid w:val="00150671"/>
    <w:rsid w:val="00E96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B7A00C-A64E-4086-A157-9E97F36ED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06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506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506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D35AEFD7D1507F9BCB427EB4F6C9B4CCB2898AB695AA1DF470A7FEE5F2F167O2k7A" TargetMode="External"/><Relationship Id="rId13" Type="http://schemas.openxmlformats.org/officeDocument/2006/relationships/hyperlink" Target="consultantplus://offline/ref=7FD35AEFD7D1507F9BCB427EB4F6C9B4CCB2898AB29AAD1AF370A7FEE5F2F1672728A4A4351104B11E616FOAk8A" TargetMode="External"/><Relationship Id="rId18" Type="http://schemas.openxmlformats.org/officeDocument/2006/relationships/hyperlink" Target="consultantplus://offline/ref=7FD35AEFD7D1507F9BCB427EB4F6C9B4CCB2898AB195AA13F170A7FEE5F2F1672728A4A4351104B11E6169OAkEA" TargetMode="External"/><Relationship Id="rId26" Type="http://schemas.openxmlformats.org/officeDocument/2006/relationships/hyperlink" Target="consultantplus://offline/ref=7FD35AEFD7D1507F9BCB427EB4F6C9B4CCB2898AB195AA13F170A7FEE5F2F1672728A4A4351104B11E6169OAkEA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FD35AEFD7D1507F9BCB427EB4F6C9B4CCB2898AB195AA13F170A7FEE5F2F1672728A4A4351104B11E6169OAk5A" TargetMode="External"/><Relationship Id="rId7" Type="http://schemas.openxmlformats.org/officeDocument/2006/relationships/hyperlink" Target="consultantplus://offline/ref=7FD35AEFD7D1507F9BCB427EB4F6C9B4CCB2898AB695AA13F470A7FEE5F2F167O2k7A" TargetMode="External"/><Relationship Id="rId12" Type="http://schemas.openxmlformats.org/officeDocument/2006/relationships/hyperlink" Target="consultantplus://offline/ref=7FD35AEFD7D1507F9BCB427EB4F6C9B4CCB2898AB093AA19F070A7FEE5F2F1672728A4A4351104B11E616FOAkAA" TargetMode="External"/><Relationship Id="rId17" Type="http://schemas.openxmlformats.org/officeDocument/2006/relationships/hyperlink" Target="consultantplus://offline/ref=7FD35AEFD7D1507F9BCB5C73A29A95B8CEB8DE86B393A74CAF2FFCA3B2OFkBA" TargetMode="External"/><Relationship Id="rId25" Type="http://schemas.openxmlformats.org/officeDocument/2006/relationships/hyperlink" Target="consultantplus://offline/ref=7FD35AEFD7D1507F9BCB427EB4F6C9B4CCB2898AB195AA13F170A7FEE5F2F1672728A4A4351104B11E6169OAkEA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FD35AEFD7D1507F9BCB427EB4F6C9B4CCB2898AB195AA13F170A7FEE5F2F1672728A4A4351104B11E6169OAkEA" TargetMode="External"/><Relationship Id="rId20" Type="http://schemas.openxmlformats.org/officeDocument/2006/relationships/hyperlink" Target="consultantplus://offline/ref=7FD35AEFD7D1507F9BCB427EB4F6C9B4CCB2898AB195AA13F170A7FEE5F2F1672728A4A4351104B11E6169OAkBA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D35AEFD7D1507F9BCB5C73A29A95B8CEB8DE86B393A74CAF2FFCA3B2FBFB306067FDOEk1A" TargetMode="External"/><Relationship Id="rId11" Type="http://schemas.openxmlformats.org/officeDocument/2006/relationships/hyperlink" Target="consultantplus://offline/ref=7FD35AEFD7D1507F9BCB5C73A29A95B8CEB8DE86B393A74CAF2FFCA3B2FBFB306067FDE6O7k7A" TargetMode="External"/><Relationship Id="rId24" Type="http://schemas.openxmlformats.org/officeDocument/2006/relationships/hyperlink" Target="consultantplus://offline/ref=7FD35AEFD7D1507F9BCB427EB4F6C9B4CCB2898AB195AA13F170A7FEE5F2F1672728A4A4351104B11E6169OAkEA" TargetMode="External"/><Relationship Id="rId5" Type="http://schemas.openxmlformats.org/officeDocument/2006/relationships/hyperlink" Target="consultantplus://offline/ref=7FD35AEFD7D1507F9BCB427EB4F6C9B4CCB2898AB195AA13F170A7FEE5F2F1672728A4A4351104B11E6168OAk8A" TargetMode="External"/><Relationship Id="rId15" Type="http://schemas.openxmlformats.org/officeDocument/2006/relationships/hyperlink" Target="consultantplus://offline/ref=7FD35AEFD7D1507F9BCB427EB4F6C9B4CCB2898AB195AA13F170A7FEE5F2F1672728A4A4351104B11E6169OAkFA" TargetMode="External"/><Relationship Id="rId23" Type="http://schemas.openxmlformats.org/officeDocument/2006/relationships/hyperlink" Target="consultantplus://offline/ref=7FD35AEFD7D1507F9BCB427EB4F6C9B4CCB2898AB195AA13F170A7FEE5F2F1672728A4A4351104B11E6169OAkEA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7FD35AEFD7D1507F9BCB5C73A29A95B8CEB8DE86B393A74CAF2FFCA3B2FBFB306067FDOEk1A" TargetMode="External"/><Relationship Id="rId19" Type="http://schemas.openxmlformats.org/officeDocument/2006/relationships/hyperlink" Target="consultantplus://offline/ref=7FD35AEFD7D1507F9BCB427EB4F6C9B4CCB2898AB195AA13F170A7FEE5F2F1672728A4A4351104B11E6169OAk9A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FD35AEFD7D1507F9BCB427EB4F6C9B4CCB2898AB195AA13F170A7FEE5F2F1672728A4A4351104B11E6168OAk8A" TargetMode="External"/><Relationship Id="rId14" Type="http://schemas.openxmlformats.org/officeDocument/2006/relationships/hyperlink" Target="consultantplus://offline/ref=7FD35AEFD7D1507F9BCB427EB4F6C9B4CCB2898AB195AA13F170A7FEE5F2F1672728A4A4351104B11E6169OAkDA" TargetMode="External"/><Relationship Id="rId22" Type="http://schemas.openxmlformats.org/officeDocument/2006/relationships/hyperlink" Target="consultantplus://offline/ref=7FD35AEFD7D1507F9BCB427EB4F6C9B4CCB2898AB195AA13F170A7FEE5F2F1672728A4A4351104B11E616AOAkFA" TargetMode="External"/><Relationship Id="rId27" Type="http://schemas.openxmlformats.org/officeDocument/2006/relationships/hyperlink" Target="consultantplus://offline/ref=7FD35AEFD7D1507F9BCB427EB4F6C9B4CCB2898AB195AA13F170A7FEE5F2F1672728A4A4351104B11E6169OAk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2046</Words>
  <Characters>11663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Полковниченко Артур Борисович</dc:creator>
  <cp:keywords/>
  <dc:description/>
  <cp:lastModifiedBy>Полковниченко Артур Борисович</cp:lastModifiedBy>
  <cp:revision>1</cp:revision>
  <dcterms:created xsi:type="dcterms:W3CDTF">2017-10-24T00:36:00Z</dcterms:created>
  <dcterms:modified xsi:type="dcterms:W3CDTF">2017-10-24T00:37:00Z</dcterms:modified>
</cp:coreProperties>
</file>